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9500E8" w14:textId="02E7392D" w:rsidR="00787256" w:rsidRPr="000A153B" w:rsidRDefault="001A5EB4" w:rsidP="001A5EB4">
      <w:pPr>
        <w:pStyle w:val="PNberschrift"/>
        <w:ind w:right="3542"/>
        <w:rPr>
          <w:lang w:val="en-US"/>
        </w:rPr>
      </w:pPr>
      <w:r w:rsidRPr="00E56292">
        <w:rPr>
          <w:noProof/>
          <w:lang w:val="en-US"/>
        </w:rPr>
        <mc:AlternateContent>
          <mc:Choice Requires="wps">
            <w:drawing>
              <wp:anchor distT="0" distB="0" distL="114300" distR="114300" simplePos="0" relativeHeight="251659264" behindDoc="0" locked="0" layoutInCell="1" allowOverlap="1" wp14:anchorId="3D135A63" wp14:editId="2A7F68A0">
                <wp:simplePos x="0" y="0"/>
                <wp:positionH relativeFrom="column">
                  <wp:posOffset>5076967</wp:posOffset>
                </wp:positionH>
                <wp:positionV relativeFrom="paragraph">
                  <wp:posOffset>81251</wp:posOffset>
                </wp:positionV>
                <wp:extent cx="1352550" cy="1403985"/>
                <wp:effectExtent l="0" t="0" r="0" b="635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14:paraId="78551D71" w14:textId="77777777" w:rsidR="001A5EB4" w:rsidRPr="00BB662D" w:rsidRDefault="001A5EB4" w:rsidP="001A5EB4">
                            <w:pPr>
                              <w:spacing w:after="200" w:line="276" w:lineRule="auto"/>
                              <w:rPr>
                                <w:sz w:val="16"/>
                                <w:szCs w:val="16"/>
                                <w:lang w:val="en-US"/>
                              </w:rPr>
                            </w:pPr>
                            <w:r w:rsidRPr="00BB662D">
                              <w:rPr>
                                <w:sz w:val="16"/>
                                <w:szCs w:val="16"/>
                                <w:lang w:val="en-US"/>
                              </w:rPr>
                              <w:t>PRESS CONTACT</w:t>
                            </w:r>
                          </w:p>
                          <w:p w14:paraId="745766DE" w14:textId="2E2C6AEC" w:rsidR="001A5EB4" w:rsidRPr="00BB662D" w:rsidRDefault="001A5EB4" w:rsidP="001A5EB4">
                            <w:pPr>
                              <w:spacing w:line="360" w:lineRule="auto"/>
                              <w:rPr>
                                <w:rFonts w:cs="Arial"/>
                                <w:bCs/>
                                <w:noProof/>
                                <w:color w:val="000000"/>
                                <w:sz w:val="16"/>
                                <w:szCs w:val="16"/>
                                <w:lang w:val="en-US"/>
                              </w:rPr>
                            </w:pPr>
                            <w:r w:rsidRPr="00BB662D">
                              <w:rPr>
                                <w:rFonts w:cs="Arial"/>
                                <w:bCs/>
                                <w:noProof/>
                                <w:color w:val="000000"/>
                                <w:sz w:val="16"/>
                                <w:szCs w:val="16"/>
                                <w:lang w:val="en-US"/>
                              </w:rPr>
                              <w:t>Markus Wiederspahn</w:t>
                            </w:r>
                          </w:p>
                          <w:p w14:paraId="46AC65FC" w14:textId="5ED14BC3" w:rsidR="00614912" w:rsidRPr="00BB662D" w:rsidRDefault="00614912" w:rsidP="001A5EB4">
                            <w:pPr>
                              <w:spacing w:line="360" w:lineRule="auto"/>
                              <w:rPr>
                                <w:rFonts w:cs="Arial"/>
                                <w:bCs/>
                                <w:noProof/>
                                <w:color w:val="000000"/>
                                <w:sz w:val="16"/>
                                <w:szCs w:val="16"/>
                                <w:lang w:val="en-US"/>
                              </w:rPr>
                            </w:pPr>
                            <w:r w:rsidRPr="00BB662D">
                              <w:rPr>
                                <w:rFonts w:cs="Arial"/>
                                <w:noProof/>
                                <w:color w:val="000000"/>
                                <w:sz w:val="16"/>
                                <w:szCs w:val="16"/>
                                <w:lang w:val="en-US"/>
                              </w:rPr>
                              <w:t>Phone +49 721 4846-1819</w:t>
                            </w:r>
                          </w:p>
                          <w:p w14:paraId="61643A74" w14:textId="79EA81D9" w:rsidR="004C3A65" w:rsidRPr="00C6432C" w:rsidRDefault="001A5EB4" w:rsidP="001A5EB4">
                            <w:pPr>
                              <w:spacing w:line="360" w:lineRule="auto"/>
                              <w:rPr>
                                <w:rFonts w:cs="Arial"/>
                                <w:bCs/>
                                <w:noProof/>
                                <w:color w:val="000000"/>
                                <w:sz w:val="16"/>
                                <w:szCs w:val="16"/>
                                <w:lang w:val="en-US"/>
                              </w:rPr>
                            </w:pPr>
                            <w:r w:rsidRPr="00BB662D">
                              <w:rPr>
                                <w:rFonts w:cs="Arial"/>
                                <w:noProof/>
                                <w:color w:val="000000"/>
                                <w:sz w:val="16"/>
                                <w:szCs w:val="16"/>
                                <w:lang w:val="en-US"/>
                              </w:rPr>
                              <w:br/>
                            </w:r>
                            <w:r w:rsidRPr="00BB662D">
                              <w:rPr>
                                <w:rStyle w:val="Hyperlink"/>
                                <w:rFonts w:cs="Arial"/>
                                <w:bCs/>
                                <w:noProof/>
                                <w:sz w:val="16"/>
                                <w:szCs w:val="16"/>
                                <w:lang w:val="en-US"/>
                              </w:rPr>
                              <w:t>presse@pi.de</w:t>
                            </w:r>
                          </w:p>
                          <w:p w14:paraId="4FFBDE38" w14:textId="77777777" w:rsidR="001A5EB4" w:rsidRPr="00C6432C" w:rsidRDefault="001A5EB4" w:rsidP="001A5EB4">
                            <w:pPr>
                              <w:spacing w:line="360" w:lineRule="auto"/>
                              <w:rPr>
                                <w:rFonts w:cs="Arial"/>
                                <w:bCs/>
                                <w:noProof/>
                                <w:color w:val="000000"/>
                                <w:sz w:val="16"/>
                                <w:szCs w:val="16"/>
                                <w:lang w:val="en-US"/>
                              </w:rPr>
                            </w:pPr>
                          </w:p>
                          <w:p w14:paraId="0C88F798" w14:textId="77777777" w:rsidR="001A5EB4" w:rsidRPr="00F61554" w:rsidRDefault="001A5EB4" w:rsidP="001A5EB4">
                            <w:pPr>
                              <w:spacing w:line="360" w:lineRule="auto"/>
                              <w:rPr>
                                <w:rFonts w:cs="Arial"/>
                                <w:noProof/>
                                <w:sz w:val="16"/>
                                <w:szCs w:val="16"/>
                              </w:rPr>
                            </w:pPr>
                            <w:r w:rsidRPr="00046455">
                              <w:rPr>
                                <w:rFonts w:cs="Arial"/>
                                <w:bCs/>
                                <w:noProof/>
                                <w:color w:val="000000"/>
                                <w:sz w:val="16"/>
                                <w:szCs w:val="16"/>
                                <w:lang w:val="en-US"/>
                              </w:rPr>
                              <w:t xml:space="preserve">Physik Instrumente (PI) </w:t>
                            </w:r>
                            <w:r w:rsidRPr="00046455">
                              <w:rPr>
                                <w:rFonts w:cs="Arial"/>
                                <w:bCs/>
                                <w:noProof/>
                                <w:color w:val="000000"/>
                                <w:sz w:val="16"/>
                                <w:szCs w:val="16"/>
                                <w:lang w:val="en-US"/>
                              </w:rPr>
                              <w:br/>
                              <w:t xml:space="preserve">GmbH &amp; Co. </w:t>
                            </w:r>
                            <w:r>
                              <w:rPr>
                                <w:rFonts w:cs="Arial"/>
                                <w:bCs/>
                                <w:noProof/>
                                <w:color w:val="000000"/>
                                <w:sz w:val="16"/>
                                <w:szCs w:val="16"/>
                              </w:rPr>
                              <w:t>KG</w:t>
                            </w:r>
                            <w:r>
                              <w:rPr>
                                <w:rFonts w:cs="Arial"/>
                                <w:bCs/>
                                <w:noProof/>
                                <w:color w:val="000000"/>
                                <w:sz w:val="16"/>
                                <w:szCs w:val="16"/>
                              </w:rPr>
                              <w:br/>
                              <w:t>Auf der Roemerstrasse 1</w:t>
                            </w:r>
                            <w:r>
                              <w:rPr>
                                <w:rFonts w:cs="Arial"/>
                                <w:bCs/>
                                <w:noProof/>
                                <w:color w:val="000000"/>
                                <w:sz w:val="16"/>
                                <w:szCs w:val="16"/>
                              </w:rPr>
                              <w:br/>
                              <w:t>76228 Karlsruhe, Germany</w:t>
                            </w:r>
                            <w:r>
                              <w:rPr>
                                <w:rFonts w:cs="Arial"/>
                                <w:bCs/>
                                <w:noProof/>
                                <w:color w:val="000000"/>
                                <w:sz w:val="16"/>
                                <w:szCs w:val="16"/>
                              </w:rPr>
                              <w:br/>
                            </w:r>
                            <w:hyperlink r:id="rId12" w:history="1">
                              <w:r>
                                <w:rPr>
                                  <w:rStyle w:val="Hyperlink"/>
                                  <w:rFonts w:cs="Arial"/>
                                  <w:noProof/>
                                  <w:sz w:val="16"/>
                                  <w:szCs w:val="16"/>
                                </w:rPr>
                                <w:t>www.pi.ws</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135A63" id="_x0000_t202" coordsize="21600,21600" o:spt="202" path="m,l,21600r21600,l21600,xe">
                <v:stroke joinstyle="miter"/>
                <v:path gradientshapeok="t" o:connecttype="rect"/>
              </v:shapetype>
              <v:shape id="Textfeld 2" o:spid="_x0000_s1026" type="#_x0000_t202" style="position:absolute;margin-left:399.75pt;margin-top:6.4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" stroked="f">
                <v:textbox style="mso-fit-shape-to-text:t">
                  <w:txbxContent>
                    <w:p w14:paraId="78551D71" w14:textId="77777777" w:rsidR="001A5EB4" w:rsidRPr="00BB662D" w:rsidRDefault="001A5EB4" w:rsidP="001A5EB4">
                      <w:pPr>
                        <w:spacing w:after="200" w:line="276" w:lineRule="auto"/>
                        <w:rPr>
                          <w:sz w:val="16"/>
                          <w:szCs w:val="16"/>
                          <w:lang w:val="en-US"/>
                        </w:rPr>
                      </w:pPr>
                      <w:r w:rsidRPr="00BB662D">
                        <w:rPr>
                          <w:sz w:val="16"/>
                          <w:szCs w:val="16"/>
                          <w:lang w:val="en-US"/>
                        </w:rPr>
                        <w:t>PRESS CONTACT</w:t>
                      </w:r>
                    </w:p>
                    <w:p w14:paraId="745766DE" w14:textId="2E2C6AEC" w:rsidR="001A5EB4" w:rsidRPr="00BB662D" w:rsidRDefault="001A5EB4" w:rsidP="001A5EB4">
                      <w:pPr>
                        <w:spacing w:line="360" w:lineRule="auto"/>
                        <w:rPr>
                          <w:rFonts w:cs="Arial"/>
                          <w:bCs/>
                          <w:noProof/>
                          <w:color w:val="000000"/>
                          <w:sz w:val="16"/>
                          <w:szCs w:val="16"/>
                          <w:lang w:val="en-US"/>
                        </w:rPr>
                      </w:pPr>
                      <w:r w:rsidRPr="00BB662D">
                        <w:rPr>
                          <w:rFonts w:cs="Arial"/>
                          <w:bCs/>
                          <w:noProof/>
                          <w:color w:val="000000"/>
                          <w:sz w:val="16"/>
                          <w:szCs w:val="16"/>
                          <w:lang w:val="en-US"/>
                        </w:rPr>
                        <w:t>Markus Wiederspahn</w:t>
                      </w:r>
                    </w:p>
                    <w:p w14:paraId="46AC65FC" w14:textId="5ED14BC3" w:rsidR="00614912" w:rsidRPr="00BB662D" w:rsidRDefault="00614912" w:rsidP="001A5EB4">
                      <w:pPr>
                        <w:spacing w:line="360" w:lineRule="auto"/>
                        <w:rPr>
                          <w:rFonts w:cs="Arial"/>
                          <w:bCs/>
                          <w:noProof/>
                          <w:color w:val="000000"/>
                          <w:sz w:val="16"/>
                          <w:szCs w:val="16"/>
                          <w:lang w:val="en-US"/>
                        </w:rPr>
                      </w:pPr>
                      <w:r w:rsidRPr="00BB662D">
                        <w:rPr>
                          <w:rFonts w:cs="Arial"/>
                          <w:noProof/>
                          <w:color w:val="000000"/>
                          <w:sz w:val="16"/>
                          <w:szCs w:val="16"/>
                          <w:lang w:val="en-US"/>
                        </w:rPr>
                        <w:t>Phone +49 721 4846-1819</w:t>
                      </w:r>
                    </w:p>
                    <w:p w14:paraId="61643A74" w14:textId="79EA81D9" w:rsidR="004C3A65" w:rsidRPr="00C6432C" w:rsidRDefault="001A5EB4" w:rsidP="001A5EB4">
                      <w:pPr>
                        <w:spacing w:line="360" w:lineRule="auto"/>
                        <w:rPr>
                          <w:rFonts w:cs="Arial"/>
                          <w:bCs/>
                          <w:noProof/>
                          <w:color w:val="000000"/>
                          <w:sz w:val="16"/>
                          <w:szCs w:val="16"/>
                          <w:lang w:val="en-US"/>
                        </w:rPr>
                      </w:pPr>
                      <w:r w:rsidRPr="00BB662D">
                        <w:rPr>
                          <w:rFonts w:cs="Arial"/>
                          <w:noProof/>
                          <w:color w:val="000000"/>
                          <w:sz w:val="16"/>
                          <w:szCs w:val="16"/>
                          <w:lang w:val="en-US"/>
                        </w:rPr>
                        <w:br/>
                      </w:r>
                      <w:r w:rsidRPr="00BB662D">
                        <w:rPr>
                          <w:rStyle w:val="Hyperlink"/>
                          <w:rFonts w:cs="Arial"/>
                          <w:bCs/>
                          <w:noProof/>
                          <w:sz w:val="16"/>
                          <w:szCs w:val="16"/>
                          <w:lang w:val="en-US"/>
                        </w:rPr>
                        <w:t>presse@pi.de</w:t>
                      </w:r>
                    </w:p>
                    <w:p w14:paraId="4FFBDE38" w14:textId="77777777" w:rsidR="001A5EB4" w:rsidRPr="00C6432C" w:rsidRDefault="001A5EB4" w:rsidP="001A5EB4">
                      <w:pPr>
                        <w:spacing w:line="360" w:lineRule="auto"/>
                        <w:rPr>
                          <w:rFonts w:cs="Arial"/>
                          <w:bCs/>
                          <w:noProof/>
                          <w:color w:val="000000"/>
                          <w:sz w:val="16"/>
                          <w:szCs w:val="16"/>
                          <w:lang w:val="en-US"/>
                        </w:rPr>
                      </w:pPr>
                    </w:p>
                    <w:p w14:paraId="0C88F798" w14:textId="77777777" w:rsidR="001A5EB4" w:rsidRPr="00F61554" w:rsidRDefault="001A5EB4" w:rsidP="001A5EB4">
                      <w:pPr>
                        <w:spacing w:line="360" w:lineRule="auto"/>
                        <w:rPr>
                          <w:rFonts w:cs="Arial"/>
                          <w:noProof/>
                          <w:sz w:val="16"/>
                          <w:szCs w:val="16"/>
                        </w:rPr>
                      </w:pPr>
                      <w:r w:rsidRPr="00046455">
                        <w:rPr>
                          <w:rFonts w:cs="Arial"/>
                          <w:bCs/>
                          <w:noProof/>
                          <w:color w:val="000000"/>
                          <w:sz w:val="16"/>
                          <w:szCs w:val="16"/>
                          <w:lang w:val="en-US"/>
                        </w:rPr>
                        <w:t xml:space="preserve">Physik Instrumente (PI) </w:t>
                      </w:r>
                      <w:r w:rsidRPr="00046455">
                        <w:rPr>
                          <w:rFonts w:cs="Arial"/>
                          <w:bCs/>
                          <w:noProof/>
                          <w:color w:val="000000"/>
                          <w:sz w:val="16"/>
                          <w:szCs w:val="16"/>
                          <w:lang w:val="en-US"/>
                        </w:rPr>
                        <w:br/>
                        <w:t xml:space="preserve">GmbH &amp; Co. </w:t>
                      </w:r>
                      <w:r>
                        <w:rPr>
                          <w:rFonts w:cs="Arial"/>
                          <w:bCs/>
                          <w:noProof/>
                          <w:color w:val="000000"/>
                          <w:sz w:val="16"/>
                          <w:szCs w:val="16"/>
                        </w:rPr>
                        <w:t>KG</w:t>
                      </w:r>
                      <w:r>
                        <w:rPr>
                          <w:rFonts w:cs="Arial"/>
                          <w:bCs/>
                          <w:noProof/>
                          <w:color w:val="000000"/>
                          <w:sz w:val="16"/>
                          <w:szCs w:val="16"/>
                        </w:rPr>
                        <w:br/>
                        <w:t>Auf der Roemerstrasse 1</w:t>
                      </w:r>
                      <w:r>
                        <w:rPr>
                          <w:rFonts w:cs="Arial"/>
                          <w:bCs/>
                          <w:noProof/>
                          <w:color w:val="000000"/>
                          <w:sz w:val="16"/>
                          <w:szCs w:val="16"/>
                        </w:rPr>
                        <w:br/>
                        <w:t>76228 Karlsruhe, Germany</w:t>
                      </w:r>
                      <w:r>
                        <w:rPr>
                          <w:rFonts w:cs="Arial"/>
                          <w:bCs/>
                          <w:noProof/>
                          <w:color w:val="000000"/>
                          <w:sz w:val="16"/>
                          <w:szCs w:val="16"/>
                        </w:rPr>
                        <w:br/>
                      </w:r>
                      <w:hyperlink r:id="rId13" w:history="1">
                        <w:r>
                          <w:rPr>
                            <w:rStyle w:val="Hyperlink"/>
                            <w:rFonts w:cs="Arial"/>
                            <w:noProof/>
                            <w:sz w:val="16"/>
                            <w:szCs w:val="16"/>
                          </w:rPr>
                          <w:t>www.pi.ws</w:t>
                        </w:r>
                      </w:hyperlink>
                    </w:p>
                  </w:txbxContent>
                </v:textbox>
              </v:shape>
            </w:pict>
          </mc:Fallback>
        </mc:AlternateContent>
      </w:r>
      <w:r w:rsidR="000A153B" w:rsidRPr="000A153B">
        <w:rPr>
          <w:noProof/>
          <w:lang w:val="en-US"/>
        </w:rPr>
        <w:t xml:space="preserve">PI </w:t>
      </w:r>
      <w:r w:rsidR="000A153B">
        <w:rPr>
          <w:noProof/>
          <w:lang w:val="en-US"/>
        </w:rPr>
        <w:t>P</w:t>
      </w:r>
      <w:r w:rsidR="000A153B" w:rsidRPr="000A153B">
        <w:rPr>
          <w:noProof/>
          <w:lang w:val="en-US"/>
        </w:rPr>
        <w:t xml:space="preserve">resents </w:t>
      </w:r>
      <w:r w:rsidR="000A153B">
        <w:rPr>
          <w:noProof/>
          <w:lang w:val="en-US"/>
        </w:rPr>
        <w:t>D</w:t>
      </w:r>
      <w:r w:rsidR="000A153B" w:rsidRPr="000A153B">
        <w:rPr>
          <w:noProof/>
          <w:lang w:val="en-US"/>
        </w:rPr>
        <w:t xml:space="preserve">igital </w:t>
      </w:r>
      <w:r w:rsidR="000A153B">
        <w:rPr>
          <w:noProof/>
          <w:lang w:val="en-US"/>
        </w:rPr>
        <w:t>E</w:t>
      </w:r>
      <w:r w:rsidR="000A153B" w:rsidRPr="000A153B">
        <w:rPr>
          <w:noProof/>
          <w:lang w:val="en-US"/>
        </w:rPr>
        <w:t xml:space="preserve">vent: "Unleashing the Power of Photonics" | </w:t>
      </w:r>
      <w:r w:rsidR="007C47EA">
        <w:rPr>
          <w:noProof/>
          <w:lang w:val="en-US"/>
        </w:rPr>
        <w:t>Industry Experts</w:t>
      </w:r>
      <w:r w:rsidR="007C47EA" w:rsidRPr="000A153B">
        <w:rPr>
          <w:noProof/>
          <w:lang w:val="en-US"/>
        </w:rPr>
        <w:t xml:space="preserve"> </w:t>
      </w:r>
      <w:r w:rsidR="000A153B" w:rsidRPr="000A153B">
        <w:rPr>
          <w:noProof/>
          <w:lang w:val="en-US"/>
        </w:rPr>
        <w:t xml:space="preserve">and </w:t>
      </w:r>
      <w:r w:rsidR="000A153B">
        <w:rPr>
          <w:noProof/>
          <w:lang w:val="en-US"/>
        </w:rPr>
        <w:t>S</w:t>
      </w:r>
      <w:r w:rsidR="000A153B" w:rsidRPr="000A153B">
        <w:rPr>
          <w:noProof/>
          <w:lang w:val="en-US"/>
        </w:rPr>
        <w:t xml:space="preserve">pecialists </w:t>
      </w:r>
      <w:r w:rsidR="000A153B">
        <w:rPr>
          <w:noProof/>
          <w:lang w:val="en-US"/>
        </w:rPr>
        <w:t>P</w:t>
      </w:r>
      <w:r w:rsidR="000A153B" w:rsidRPr="000A153B">
        <w:rPr>
          <w:noProof/>
          <w:lang w:val="en-US"/>
        </w:rPr>
        <w:t xml:space="preserve">rovide </w:t>
      </w:r>
      <w:r w:rsidR="000A153B">
        <w:rPr>
          <w:noProof/>
          <w:lang w:val="en-US"/>
        </w:rPr>
        <w:t>I</w:t>
      </w:r>
      <w:r w:rsidR="000A153B" w:rsidRPr="000A153B">
        <w:rPr>
          <w:noProof/>
          <w:lang w:val="en-US"/>
        </w:rPr>
        <w:t xml:space="preserve">nsights into </w:t>
      </w:r>
      <w:r w:rsidR="000A153B">
        <w:rPr>
          <w:noProof/>
          <w:lang w:val="en-US"/>
        </w:rPr>
        <w:t>M</w:t>
      </w:r>
      <w:r w:rsidR="000A153B" w:rsidRPr="000A153B">
        <w:rPr>
          <w:noProof/>
          <w:lang w:val="en-US"/>
        </w:rPr>
        <w:t xml:space="preserve">arket </w:t>
      </w:r>
      <w:r w:rsidR="000A153B">
        <w:rPr>
          <w:noProof/>
          <w:lang w:val="en-US"/>
        </w:rPr>
        <w:t>T</w:t>
      </w:r>
      <w:r w:rsidR="000A153B" w:rsidRPr="000A153B">
        <w:rPr>
          <w:noProof/>
          <w:lang w:val="en-US"/>
        </w:rPr>
        <w:t xml:space="preserve">rends, </w:t>
      </w:r>
      <w:r w:rsidR="000A153B">
        <w:rPr>
          <w:noProof/>
          <w:lang w:val="en-US"/>
        </w:rPr>
        <w:t>R</w:t>
      </w:r>
      <w:r w:rsidR="000A153B" w:rsidRPr="000A153B">
        <w:rPr>
          <w:noProof/>
          <w:lang w:val="en-US"/>
        </w:rPr>
        <w:t xml:space="preserve">equirements and </w:t>
      </w:r>
      <w:r w:rsidR="000A153B">
        <w:rPr>
          <w:noProof/>
          <w:lang w:val="en-US"/>
        </w:rPr>
        <w:t>S</w:t>
      </w:r>
      <w:r w:rsidR="000A153B" w:rsidRPr="000A153B">
        <w:rPr>
          <w:noProof/>
          <w:lang w:val="en-US"/>
        </w:rPr>
        <w:t>olutions</w:t>
      </w:r>
    </w:p>
    <w:p w14:paraId="7DE89986" w14:textId="51D8DC8C" w:rsidR="007D2DB1" w:rsidRPr="008E00C2" w:rsidRDefault="006A05B9" w:rsidP="00DB561F">
      <w:pPr>
        <w:pStyle w:val="Datumszeile"/>
        <w:rPr>
          <w:lang w:val="en-US"/>
        </w:rPr>
      </w:pPr>
      <w:r>
        <w:rPr>
          <w:lang w:val="en-US"/>
        </w:rPr>
        <w:t>11-25</w:t>
      </w:r>
      <w:r w:rsidR="00787256" w:rsidRPr="008E00C2">
        <w:rPr>
          <w:lang w:val="en-US"/>
        </w:rPr>
        <w:t xml:space="preserve">-2022 </w:t>
      </w:r>
      <w:r w:rsidR="00787256" w:rsidRPr="008E00C2">
        <w:rPr>
          <w:color w:val="00519E"/>
          <w:lang w:val="en-US"/>
        </w:rPr>
        <w:t>I</w:t>
      </w:r>
      <w:r w:rsidR="00787256" w:rsidRPr="008E00C2">
        <w:rPr>
          <w:color w:val="2B96FF" w:themeColor="accent1" w:themeTint="99"/>
          <w:lang w:val="en-US"/>
        </w:rPr>
        <w:t xml:space="preserve"> </w:t>
      </w:r>
      <w:r w:rsidR="00787256" w:rsidRPr="008E00C2">
        <w:rPr>
          <w:lang w:val="en-US"/>
        </w:rPr>
        <w:t xml:space="preserve">PI Karlsruhe </w:t>
      </w:r>
      <w:r w:rsidR="00787256" w:rsidRPr="008E00C2">
        <w:rPr>
          <w:color w:val="00519E"/>
          <w:lang w:val="en-US"/>
        </w:rPr>
        <w:t xml:space="preserve">I </w:t>
      </w:r>
      <w:r w:rsidR="00746C1C">
        <w:rPr>
          <w:lang w:val="en-US"/>
        </w:rPr>
        <w:t>Events</w:t>
      </w:r>
    </w:p>
    <w:p w14:paraId="3021C627" w14:textId="7E3916E4" w:rsidR="000A153B" w:rsidRPr="000A153B" w:rsidRDefault="000A153B" w:rsidP="000A153B">
      <w:pPr>
        <w:pStyle w:val="PNTextkrper"/>
        <w:rPr>
          <w:b/>
          <w:lang w:val="en-US"/>
        </w:rPr>
      </w:pPr>
      <w:r w:rsidRPr="000A153B">
        <w:rPr>
          <w:b/>
          <w:lang w:val="en-US"/>
        </w:rPr>
        <w:t xml:space="preserve">Under the title "Unleashing the Power of Photonics", Physik Instrumente GmbH &amp; Co. KG (PI) presents a digital event in which experienced experts discuss the question of how the potential of photonics can be best exploited today and in the future. Carlos Lee, Director General at EPIC, </w:t>
      </w:r>
      <w:r w:rsidR="007C47EA">
        <w:rPr>
          <w:b/>
          <w:lang w:val="en-US"/>
        </w:rPr>
        <w:t>gives</w:t>
      </w:r>
      <w:r w:rsidRPr="000A153B">
        <w:rPr>
          <w:b/>
          <w:lang w:val="en-US"/>
        </w:rPr>
        <w:t xml:space="preserve"> in his introduction</w:t>
      </w:r>
      <w:r w:rsidR="007C47EA">
        <w:rPr>
          <w:b/>
          <w:lang w:val="en-US"/>
        </w:rPr>
        <w:t xml:space="preserve"> an overview on markets and applications that profit from photonics</w:t>
      </w:r>
      <w:r w:rsidRPr="000A153B">
        <w:rPr>
          <w:b/>
          <w:lang w:val="en-US"/>
        </w:rPr>
        <w:t xml:space="preserve">. </w:t>
      </w:r>
      <w:r w:rsidR="007C47EA">
        <w:rPr>
          <w:b/>
          <w:lang w:val="en-US"/>
        </w:rPr>
        <w:t>Application</w:t>
      </w:r>
      <w:r w:rsidR="007C47EA" w:rsidRPr="000A153B">
        <w:rPr>
          <w:b/>
          <w:lang w:val="en-US"/>
        </w:rPr>
        <w:t xml:space="preserve"> </w:t>
      </w:r>
      <w:r w:rsidRPr="000A153B">
        <w:rPr>
          <w:b/>
          <w:lang w:val="en-US"/>
        </w:rPr>
        <w:t>presentations will come from Sander Dorrestein</w:t>
      </w:r>
      <w:r w:rsidR="007C47EA">
        <w:rPr>
          <w:b/>
          <w:lang w:val="en-US"/>
        </w:rPr>
        <w:t xml:space="preserve"> (</w:t>
      </w:r>
      <w:r w:rsidRPr="000A153B">
        <w:rPr>
          <w:b/>
          <w:lang w:val="en-US"/>
        </w:rPr>
        <w:t>CITC</w:t>
      </w:r>
      <w:r w:rsidR="007C47EA">
        <w:rPr>
          <w:b/>
          <w:lang w:val="en-US"/>
        </w:rPr>
        <w:t>)</w:t>
      </w:r>
      <w:r w:rsidRPr="000A153B">
        <w:rPr>
          <w:b/>
          <w:lang w:val="en-US"/>
        </w:rPr>
        <w:t xml:space="preserve">, Sebastian </w:t>
      </w:r>
      <w:proofErr w:type="spellStart"/>
      <w:r w:rsidRPr="000A153B">
        <w:rPr>
          <w:b/>
          <w:lang w:val="en-US"/>
        </w:rPr>
        <w:t>Giessmann</w:t>
      </w:r>
      <w:proofErr w:type="spellEnd"/>
      <w:r w:rsidR="007C47EA">
        <w:rPr>
          <w:b/>
          <w:lang w:val="en-US"/>
        </w:rPr>
        <w:t xml:space="preserve"> (</w:t>
      </w:r>
      <w:r w:rsidRPr="000A153B">
        <w:rPr>
          <w:b/>
          <w:lang w:val="en-US"/>
        </w:rPr>
        <w:t>MPI</w:t>
      </w:r>
      <w:r w:rsidR="007C47EA">
        <w:rPr>
          <w:b/>
          <w:lang w:val="en-US"/>
        </w:rPr>
        <w:t>)</w:t>
      </w:r>
      <w:r w:rsidRPr="000A153B">
        <w:rPr>
          <w:b/>
          <w:lang w:val="en-US"/>
        </w:rPr>
        <w:t xml:space="preserve"> and Chip Wilcox</w:t>
      </w:r>
      <w:r w:rsidR="007C47EA">
        <w:rPr>
          <w:b/>
          <w:lang w:val="en-US"/>
        </w:rPr>
        <w:t xml:space="preserve"> (</w:t>
      </w:r>
      <w:proofErr w:type="spellStart"/>
      <w:r w:rsidRPr="000A153B">
        <w:rPr>
          <w:b/>
          <w:lang w:val="en-US"/>
        </w:rPr>
        <w:t>Transcelestial</w:t>
      </w:r>
      <w:proofErr w:type="spellEnd"/>
      <w:r w:rsidR="007C47EA">
        <w:rPr>
          <w:b/>
          <w:lang w:val="en-US"/>
        </w:rPr>
        <w:t>)</w:t>
      </w:r>
      <w:r w:rsidRPr="000A153B">
        <w:rPr>
          <w:b/>
          <w:lang w:val="en-US"/>
        </w:rPr>
        <w:t xml:space="preserve">. Finally, Scott Jordan and Daniel Achenbach of PI will present solutions </w:t>
      </w:r>
      <w:r w:rsidR="007C47EA">
        <w:rPr>
          <w:b/>
          <w:lang w:val="en-US"/>
        </w:rPr>
        <w:t xml:space="preserve">for Free Space Optical Communication and </w:t>
      </w:r>
      <w:r w:rsidR="00BB3921">
        <w:rPr>
          <w:b/>
          <w:lang w:val="en-US"/>
        </w:rPr>
        <w:t xml:space="preserve">how </w:t>
      </w:r>
      <w:r w:rsidRPr="000A153B">
        <w:rPr>
          <w:b/>
          <w:lang w:val="en-US"/>
        </w:rPr>
        <w:t>to further scale processes such as quality assurance and assembly</w:t>
      </w:r>
      <w:r w:rsidR="00746C1C">
        <w:rPr>
          <w:b/>
          <w:lang w:val="en-US"/>
        </w:rPr>
        <w:t xml:space="preserve"> of photonic integrated circuits and related topics</w:t>
      </w:r>
      <w:r w:rsidRPr="000A153B">
        <w:rPr>
          <w:b/>
          <w:lang w:val="en-US"/>
        </w:rPr>
        <w:t xml:space="preserve">. </w:t>
      </w:r>
    </w:p>
    <w:p w14:paraId="0EC65DDF" w14:textId="77777777" w:rsidR="000A153B" w:rsidRDefault="000A153B" w:rsidP="00CB6DC5">
      <w:pPr>
        <w:pStyle w:val="PNTextkrper"/>
        <w:rPr>
          <w:lang w:val="en-US"/>
        </w:rPr>
      </w:pPr>
    </w:p>
    <w:p w14:paraId="3AFDF3AA" w14:textId="71DF75BE" w:rsidR="00061570" w:rsidRDefault="00061570" w:rsidP="00CB6DC5">
      <w:pPr>
        <w:pStyle w:val="PNTextkrper"/>
        <w:rPr>
          <w:lang w:val="en-US"/>
        </w:rPr>
      </w:pPr>
      <w:r w:rsidRPr="00775C5A">
        <w:rPr>
          <w:lang w:val="en-US"/>
        </w:rPr>
        <w:t>Photonics is creating exciting new opportunities across all industry sectors. It enables innovation in substantial areas of life from consumer electronics and communications to health care, energy, advanced manufacturing, or in cutting-edge fields such as quantum computing</w:t>
      </w:r>
      <w:r>
        <w:rPr>
          <w:lang w:val="en-US"/>
        </w:rPr>
        <w:t xml:space="preserve">. </w:t>
      </w:r>
      <w:r w:rsidR="0059625C" w:rsidRPr="0059625C">
        <w:rPr>
          <w:lang w:val="en-US"/>
        </w:rPr>
        <w:t xml:space="preserve">But both industry users and solution providers like PI face enormous challenges. </w:t>
      </w:r>
      <w:r w:rsidR="00CB6DC5" w:rsidRPr="00775C5A">
        <w:rPr>
          <w:lang w:val="en-US"/>
        </w:rPr>
        <w:t xml:space="preserve">Ever smaller components with higher functional density, shorter innovation cycles, a growing variety of end products and materials, </w:t>
      </w:r>
      <w:r w:rsidR="00CB6DC5">
        <w:rPr>
          <w:lang w:val="en-US"/>
        </w:rPr>
        <w:t xml:space="preserve">and </w:t>
      </w:r>
      <w:r w:rsidR="00CB6DC5" w:rsidRPr="00775C5A">
        <w:rPr>
          <w:lang w:val="en-US"/>
        </w:rPr>
        <w:t>the reduction of production costs and increase in yiel</w:t>
      </w:r>
      <w:r w:rsidR="007C47EA">
        <w:rPr>
          <w:lang w:val="en-US"/>
        </w:rPr>
        <w:t xml:space="preserve">d. This is, why PI has </w:t>
      </w:r>
      <w:r w:rsidR="00BB3921">
        <w:rPr>
          <w:lang w:val="en-US"/>
        </w:rPr>
        <w:t>created</w:t>
      </w:r>
      <w:r w:rsidR="007C47EA">
        <w:rPr>
          <w:lang w:val="en-US"/>
        </w:rPr>
        <w:t xml:space="preserve"> the </w:t>
      </w:r>
      <w:r>
        <w:rPr>
          <w:lang w:val="en-US"/>
        </w:rPr>
        <w:t>event “Unleashing the Power of Photonics”</w:t>
      </w:r>
      <w:r w:rsidR="007C47EA">
        <w:rPr>
          <w:lang w:val="en-US"/>
        </w:rPr>
        <w:t>. The speakers</w:t>
      </w:r>
      <w:r>
        <w:rPr>
          <w:lang w:val="en-US"/>
        </w:rPr>
        <w:t xml:space="preserve"> </w:t>
      </w:r>
      <w:r w:rsidR="0059625C">
        <w:rPr>
          <w:lang w:val="en-US"/>
        </w:rPr>
        <w:t xml:space="preserve">will </w:t>
      </w:r>
      <w:proofErr w:type="gramStart"/>
      <w:r w:rsidR="0059625C">
        <w:rPr>
          <w:lang w:val="en-US"/>
        </w:rPr>
        <w:t>address precisely</w:t>
      </w:r>
      <w:proofErr w:type="gramEnd"/>
      <w:r w:rsidR="0059625C">
        <w:rPr>
          <w:lang w:val="en-US"/>
        </w:rPr>
        <w:t xml:space="preserve"> this</w:t>
      </w:r>
      <w:r>
        <w:rPr>
          <w:lang w:val="en-US"/>
        </w:rPr>
        <w:t xml:space="preserve"> topic in their presentations – and </w:t>
      </w:r>
      <w:r w:rsidR="0059625C">
        <w:rPr>
          <w:lang w:val="en-US"/>
        </w:rPr>
        <w:t>provide</w:t>
      </w:r>
      <w:r>
        <w:rPr>
          <w:lang w:val="en-US"/>
        </w:rPr>
        <w:t xml:space="preserve"> insights into what is </w:t>
      </w:r>
      <w:r w:rsidR="0059625C">
        <w:rPr>
          <w:lang w:val="en-US"/>
        </w:rPr>
        <w:t xml:space="preserve">already </w:t>
      </w:r>
      <w:r>
        <w:rPr>
          <w:lang w:val="en-US"/>
        </w:rPr>
        <w:t xml:space="preserve">possible today. </w:t>
      </w:r>
    </w:p>
    <w:p w14:paraId="7CEA6F33" w14:textId="48B8EB71" w:rsidR="0059625C" w:rsidRDefault="0059625C" w:rsidP="00CB6DC5">
      <w:pPr>
        <w:pStyle w:val="PNTextkrper"/>
        <w:rPr>
          <w:lang w:val="en-US"/>
        </w:rPr>
      </w:pPr>
    </w:p>
    <w:p w14:paraId="43BF4AA9" w14:textId="7CBEA3C2" w:rsidR="00061570" w:rsidRPr="000A153B" w:rsidRDefault="00061570" w:rsidP="00CB6DC5">
      <w:pPr>
        <w:pStyle w:val="PNTextkrper"/>
        <w:rPr>
          <w:b/>
          <w:bCs/>
          <w:lang w:val="en-US"/>
        </w:rPr>
      </w:pPr>
      <w:r w:rsidRPr="000A153B">
        <w:rPr>
          <w:b/>
          <w:bCs/>
          <w:lang w:val="en-US"/>
        </w:rPr>
        <w:lastRenderedPageBreak/>
        <w:t>Date and Time</w:t>
      </w:r>
    </w:p>
    <w:p w14:paraId="717B33A6" w14:textId="3EB5C386" w:rsidR="00061570" w:rsidRDefault="00061570" w:rsidP="00CB6DC5">
      <w:pPr>
        <w:pStyle w:val="PNTextkrper"/>
        <w:rPr>
          <w:lang w:val="en-US"/>
        </w:rPr>
      </w:pPr>
      <w:r>
        <w:rPr>
          <w:lang w:val="en-US"/>
        </w:rPr>
        <w:t xml:space="preserve">The event will be broadcast </w:t>
      </w:r>
      <w:r w:rsidR="000A153B">
        <w:rPr>
          <w:lang w:val="en-US"/>
        </w:rPr>
        <w:t>for the first time on December 1, 2022 at 8am UTC and repeated on the same day at 2pm and 5pm UTC. Later, it can also be accessed on PI’s website. Registration is free and can be done on th</w:t>
      </w:r>
      <w:r w:rsidR="006A05B9">
        <w:rPr>
          <w:lang w:val="en-US"/>
        </w:rPr>
        <w:t>e related</w:t>
      </w:r>
      <w:r w:rsidR="000A153B">
        <w:rPr>
          <w:lang w:val="en-US"/>
        </w:rPr>
        <w:t xml:space="preserve"> webpage</w:t>
      </w:r>
      <w:r w:rsidR="006A05B9">
        <w:rPr>
          <w:lang w:val="en-US"/>
        </w:rPr>
        <w:t xml:space="preserve"> </w:t>
      </w:r>
      <w:hyperlink r:id="rId14" w:history="1">
        <w:r w:rsidR="006A05B9" w:rsidRPr="006A05B9">
          <w:rPr>
            <w:rStyle w:val="Hyperlink"/>
            <w:lang w:val="en-US"/>
          </w:rPr>
          <w:t>www.pi.ws/photonics-event</w:t>
        </w:r>
      </w:hyperlink>
      <w:r w:rsidR="006A05B9">
        <w:rPr>
          <w:lang w:val="en-US"/>
        </w:rPr>
        <w:t>.</w:t>
      </w:r>
    </w:p>
    <w:p w14:paraId="17D95406" w14:textId="77777777" w:rsidR="006A05B9" w:rsidRDefault="006A05B9" w:rsidP="00CB6DC5">
      <w:pPr>
        <w:pStyle w:val="PNTextkrper"/>
        <w:rPr>
          <w:lang w:val="en-US"/>
        </w:rPr>
      </w:pPr>
    </w:p>
    <w:p w14:paraId="10997AAE" w14:textId="56F8F1AB" w:rsidR="00275418" w:rsidRDefault="00746C1C" w:rsidP="00746C1C">
      <w:pPr>
        <w:pStyle w:val="PNTextkrper"/>
        <w:rPr>
          <w:lang w:val="en-US"/>
        </w:rPr>
      </w:pPr>
      <w:r>
        <w:rPr>
          <w:noProof/>
          <w:lang w:val="en-US"/>
        </w:rPr>
        <w:drawing>
          <wp:inline distT="0" distB="0" distL="0" distR="0" wp14:anchorId="2573EF0A" wp14:editId="30044A5B">
            <wp:extent cx="3857625" cy="1928813"/>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859533" cy="1929767"/>
                    </a:xfrm>
                    <a:prstGeom prst="rect">
                      <a:avLst/>
                    </a:prstGeom>
                    <a:noFill/>
                    <a:ln>
                      <a:noFill/>
                    </a:ln>
                  </pic:spPr>
                </pic:pic>
              </a:graphicData>
            </a:graphic>
          </wp:inline>
        </w:drawing>
      </w:r>
    </w:p>
    <w:p w14:paraId="07D0C4DF" w14:textId="1481C6F6" w:rsidR="006A05B9" w:rsidRDefault="006A05B9" w:rsidP="00775C5A">
      <w:pPr>
        <w:pStyle w:val="PNTextkrper"/>
        <w:rPr>
          <w:lang w:val="en-US"/>
        </w:rPr>
      </w:pPr>
      <w:r w:rsidRPr="006A05B9">
        <w:rPr>
          <w:rFonts w:cs="Calibri"/>
          <w:i/>
          <w:iCs/>
          <w:sz w:val="18"/>
          <w:szCs w:val="18"/>
          <w:lang w:val="en-US"/>
        </w:rPr>
        <w:t>"Unleashing the Power of Photonics" is the title of PI's latest digital event, which will air Dec. 1. A panel of experienced experts will discuss current opportunities and challenges in photonics.</w:t>
      </w:r>
    </w:p>
    <w:p w14:paraId="507FB346" w14:textId="77777777" w:rsidR="006A05B9" w:rsidRPr="00775C5A" w:rsidRDefault="006A05B9" w:rsidP="00775C5A">
      <w:pPr>
        <w:pStyle w:val="PNTextkrper"/>
        <w:rPr>
          <w:lang w:val="en-US"/>
        </w:rPr>
      </w:pPr>
    </w:p>
    <w:p w14:paraId="3FE58712" w14:textId="39371125" w:rsidR="00B81AE5" w:rsidRPr="008E00C2" w:rsidRDefault="00136FA4" w:rsidP="00275418">
      <w:pPr>
        <w:pStyle w:val="PNTextkrper"/>
        <w:rPr>
          <w:b/>
          <w:bCs/>
          <w:lang w:val="en-US"/>
        </w:rPr>
      </w:pPr>
      <w:r w:rsidRPr="008E00C2">
        <w:rPr>
          <w:b/>
          <w:bCs/>
          <w:lang w:val="en-US"/>
        </w:rPr>
        <w:t>PI in Brief</w:t>
      </w:r>
    </w:p>
    <w:p w14:paraId="637B88D7" w14:textId="7777CB1A" w:rsidR="006557D8" w:rsidRPr="008E00C2" w:rsidRDefault="006557D8" w:rsidP="00CC4D0F">
      <w:pPr>
        <w:pStyle w:val="PNTextkrper"/>
        <w:rPr>
          <w:lang w:val="en-US"/>
        </w:rPr>
      </w:pPr>
      <w:r w:rsidRPr="008E00C2">
        <w:rPr>
          <w:lang w:val="en-US"/>
        </w:rPr>
        <w:t xml:space="preserve">Physik Instrumente (PI) with headquarters in Karlsruhe, Germany is the market and technology leader for high-precision positioning technology, and piezo applications in the market segments: Industrial Automation, Semiconductor Industry, Photonics, and Microscopy and Life Sciences. In close cooperation with international customers, PI's approximately 1,400 specialists have been continuously pushing the boundaries of what is technically possible for more than 50 years and developing both standardized and customized solutions. More than 400 granted and pending patents underline the company's claim to its leadership. PI operates on a global scale, with nine production sites in Europe, North </w:t>
      </w:r>
      <w:proofErr w:type="gramStart"/>
      <w:r w:rsidRPr="008E00C2">
        <w:rPr>
          <w:lang w:val="en-US"/>
        </w:rPr>
        <w:t>America</w:t>
      </w:r>
      <w:proofErr w:type="gramEnd"/>
      <w:r w:rsidRPr="008E00C2">
        <w:rPr>
          <w:lang w:val="en-US"/>
        </w:rPr>
        <w:t xml:space="preserve"> and Asia, and 16 sales and service subsidiaries.</w:t>
      </w:r>
    </w:p>
    <w:p w14:paraId="5467405D" w14:textId="70C559F3" w:rsidR="00184162" w:rsidRPr="008E00C2" w:rsidRDefault="00184162" w:rsidP="00CC4D0F">
      <w:pPr>
        <w:pStyle w:val="PNTextkrper"/>
        <w:rPr>
          <w:lang w:val="en-US"/>
        </w:rPr>
      </w:pPr>
    </w:p>
    <w:p w14:paraId="349B422A" w14:textId="77777777" w:rsidR="00880807" w:rsidRPr="008E00C2" w:rsidRDefault="009C2EDF" w:rsidP="00CC4D0F">
      <w:pPr>
        <w:pStyle w:val="PNTextkrper"/>
        <w:rPr>
          <w:lang w:val="en-US"/>
        </w:rPr>
      </w:pPr>
      <w:r w:rsidRPr="008E00C2">
        <w:rPr>
          <w:lang w:val="en-US"/>
        </w:rPr>
        <w:lastRenderedPageBreak/>
        <w:t>For more information, refer to:</w:t>
      </w:r>
    </w:p>
    <w:p w14:paraId="05021CB1" w14:textId="472A1603" w:rsidR="009C2EDF" w:rsidRPr="00E56292" w:rsidRDefault="00FD2E2B" w:rsidP="00CC4D0F">
      <w:pPr>
        <w:pStyle w:val="PNTextkrper"/>
      </w:pPr>
      <w:r w:rsidRPr="00E56292">
        <w:t>Physik Instrumente (PI) GmbH &amp; Co. KG</w:t>
      </w:r>
      <w:r w:rsidRPr="00E56292">
        <w:br/>
        <w:t xml:space="preserve">Auf der </w:t>
      </w:r>
      <w:proofErr w:type="spellStart"/>
      <w:r w:rsidRPr="00E56292">
        <w:t>Roemerstrasse</w:t>
      </w:r>
      <w:proofErr w:type="spellEnd"/>
      <w:r w:rsidRPr="00E56292">
        <w:t xml:space="preserve"> 1</w:t>
      </w:r>
      <w:r w:rsidRPr="00E56292">
        <w:br/>
        <w:t>76228 Karlsruhe, Germany</w:t>
      </w:r>
      <w:r w:rsidRPr="00E56292">
        <w:br/>
      </w:r>
      <w:hyperlink r:id="rId16" w:history="1">
        <w:r w:rsidRPr="0059625C">
          <w:rPr>
            <w:rStyle w:val="Hyperlink"/>
          </w:rPr>
          <w:t>www.pi.ws</w:t>
        </w:r>
      </w:hyperlink>
    </w:p>
    <w:sectPr w:rsidR="009C2EDF" w:rsidRPr="00E56292" w:rsidSect="00974090">
      <w:headerReference w:type="default" r:id="rId17"/>
      <w:footerReference w:type="default" r:id="rId18"/>
      <w:headerReference w:type="first" r:id="rId19"/>
      <w:footerReference w:type="first" r:id="rId20"/>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FB3F28" w14:textId="77777777" w:rsidR="00320E72" w:rsidRDefault="00320E72" w:rsidP="00133B3E">
      <w:r>
        <w:separator/>
      </w:r>
    </w:p>
  </w:endnote>
  <w:endnote w:type="continuationSeparator" w:id="0">
    <w:p w14:paraId="1A2A2FF0" w14:textId="77777777" w:rsidR="00320E72" w:rsidRDefault="00320E72"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847BCD" w14:textId="77777777" w:rsidR="00A32BC6" w:rsidRDefault="003D26AC" w:rsidP="00777563">
    <w:r>
      <w:rPr>
        <w:noProof/>
      </w:rPr>
      <w:drawing>
        <wp:inline distT="0" distB="0" distL="0" distR="0" wp14:anchorId="72E2BBC3" wp14:editId="7F4A1C93">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6A8E5EE8" w14:textId="77777777" w:rsidR="00A32BC6" w:rsidRDefault="00A32BC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897FFC" w14:textId="77777777" w:rsidR="00F76995" w:rsidRDefault="000D0982" w:rsidP="00F76995">
    <w:pPr>
      <w:tabs>
        <w:tab w:val="left" w:pos="9638"/>
      </w:tabs>
    </w:pPr>
    <w:r>
      <w:rPr>
        <w:noProof/>
      </w:rPr>
      <w:drawing>
        <wp:inline distT="0" distB="0" distL="0" distR="0" wp14:anchorId="2AED6072" wp14:editId="6F99BF84">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14:paraId="4EFFCA80" w14:textId="77777777" w:rsidR="000D0982" w:rsidRPr="003A56FA" w:rsidRDefault="000D0982" w:rsidP="003A56F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7C4DBC" w14:textId="77777777" w:rsidR="00320E72" w:rsidRDefault="00320E72" w:rsidP="00133B3E">
      <w:r>
        <w:separator/>
      </w:r>
    </w:p>
  </w:footnote>
  <w:footnote w:type="continuationSeparator" w:id="0">
    <w:p w14:paraId="43D82AA6" w14:textId="77777777" w:rsidR="00320E72" w:rsidRDefault="00320E72" w:rsidP="00133B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5586F" w14:textId="77777777"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7EDD74AF" wp14:editId="10D267BF">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14:paraId="735E560A" w14:textId="77777777" w:rsidR="001F7D69" w:rsidRPr="00090749" w:rsidRDefault="001F7D69" w:rsidP="000907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19073D" w14:textId="77777777" w:rsidR="001F7D69" w:rsidRPr="00D01F8F" w:rsidRDefault="001F7D69" w:rsidP="00B81AE5">
    <w:pPr>
      <w:pStyle w:val="Kopfzeile"/>
      <w:rPr>
        <w:sz w:val="20"/>
        <w:szCs w:val="20"/>
      </w:rPr>
    </w:pPr>
    <w:r>
      <w:rPr>
        <w:sz w:val="20"/>
        <w:szCs w:val="20"/>
      </w:rPr>
      <w:t>PRESS RELEASE</w:t>
    </w:r>
    <w:r>
      <w:rPr>
        <w:noProof/>
      </w:rPr>
      <w:drawing>
        <wp:anchor distT="0" distB="0" distL="114300" distR="114300" simplePos="0" relativeHeight="251761664" behindDoc="1" locked="1" layoutInCell="0" allowOverlap="0" wp14:anchorId="5937339A" wp14:editId="35C3930E">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pi_slogan_2"/>
      </v:shape>
    </w:pict>
  </w:numPicBullet>
  <w:numPicBullet w:numPicBulletId="1">
    <w:pict>
      <v:shape id="_x0000_i1027" type="#_x0000_t75" style="width:28.3pt;height:56.65pt" o:bullet="t">
        <v:imagedata r:id="rId2" o:title="+"/>
      </v:shape>
    </w:pict>
  </w:numPicBullet>
  <w:abstractNum w:abstractNumId="0" w15:restartNumberingAfterBreak="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5EB4"/>
    <w:rsid w:val="00014658"/>
    <w:rsid w:val="00022452"/>
    <w:rsid w:val="0003215E"/>
    <w:rsid w:val="0003302D"/>
    <w:rsid w:val="0003565F"/>
    <w:rsid w:val="00041374"/>
    <w:rsid w:val="0004161A"/>
    <w:rsid w:val="00046455"/>
    <w:rsid w:val="00061570"/>
    <w:rsid w:val="00070E0A"/>
    <w:rsid w:val="00071C55"/>
    <w:rsid w:val="000779B1"/>
    <w:rsid w:val="00077F4C"/>
    <w:rsid w:val="00090749"/>
    <w:rsid w:val="00093319"/>
    <w:rsid w:val="000A153B"/>
    <w:rsid w:val="000A3E82"/>
    <w:rsid w:val="000B0991"/>
    <w:rsid w:val="000C5FC8"/>
    <w:rsid w:val="000D0982"/>
    <w:rsid w:val="000D1214"/>
    <w:rsid w:val="000F7063"/>
    <w:rsid w:val="000F741E"/>
    <w:rsid w:val="00112D96"/>
    <w:rsid w:val="0011523D"/>
    <w:rsid w:val="0012378E"/>
    <w:rsid w:val="001270FB"/>
    <w:rsid w:val="00131D84"/>
    <w:rsid w:val="00133B3E"/>
    <w:rsid w:val="00136FA4"/>
    <w:rsid w:val="0014358F"/>
    <w:rsid w:val="0016390B"/>
    <w:rsid w:val="001800C5"/>
    <w:rsid w:val="00184162"/>
    <w:rsid w:val="00193E31"/>
    <w:rsid w:val="001957EC"/>
    <w:rsid w:val="001A5EB4"/>
    <w:rsid w:val="001B0993"/>
    <w:rsid w:val="001B28C4"/>
    <w:rsid w:val="001B52B6"/>
    <w:rsid w:val="001D7539"/>
    <w:rsid w:val="001E4820"/>
    <w:rsid w:val="001E7C6A"/>
    <w:rsid w:val="001F7D69"/>
    <w:rsid w:val="002016D0"/>
    <w:rsid w:val="00211E07"/>
    <w:rsid w:val="00217127"/>
    <w:rsid w:val="00220CE1"/>
    <w:rsid w:val="0022556A"/>
    <w:rsid w:val="00230F2B"/>
    <w:rsid w:val="0023373C"/>
    <w:rsid w:val="002340AF"/>
    <w:rsid w:val="00242173"/>
    <w:rsid w:val="00261DA6"/>
    <w:rsid w:val="00264361"/>
    <w:rsid w:val="00267934"/>
    <w:rsid w:val="00275418"/>
    <w:rsid w:val="002967E3"/>
    <w:rsid w:val="0029750E"/>
    <w:rsid w:val="002A1724"/>
    <w:rsid w:val="002A41A3"/>
    <w:rsid w:val="002B6505"/>
    <w:rsid w:val="002C1DCA"/>
    <w:rsid w:val="002D3E64"/>
    <w:rsid w:val="002E1593"/>
    <w:rsid w:val="002F1FB9"/>
    <w:rsid w:val="002F5889"/>
    <w:rsid w:val="00307A4A"/>
    <w:rsid w:val="00315217"/>
    <w:rsid w:val="00315A40"/>
    <w:rsid w:val="00315CA6"/>
    <w:rsid w:val="00320E72"/>
    <w:rsid w:val="003238A9"/>
    <w:rsid w:val="0033179A"/>
    <w:rsid w:val="0035096A"/>
    <w:rsid w:val="00353FA8"/>
    <w:rsid w:val="003570A9"/>
    <w:rsid w:val="00365A03"/>
    <w:rsid w:val="003761FB"/>
    <w:rsid w:val="0038068C"/>
    <w:rsid w:val="00392265"/>
    <w:rsid w:val="00393E2D"/>
    <w:rsid w:val="003A56FA"/>
    <w:rsid w:val="003A67C1"/>
    <w:rsid w:val="003B11C3"/>
    <w:rsid w:val="003B283A"/>
    <w:rsid w:val="003B3D60"/>
    <w:rsid w:val="003D1E56"/>
    <w:rsid w:val="003D26AC"/>
    <w:rsid w:val="003D4EFF"/>
    <w:rsid w:val="003D541E"/>
    <w:rsid w:val="003E47E3"/>
    <w:rsid w:val="003E5CDA"/>
    <w:rsid w:val="003F3731"/>
    <w:rsid w:val="00406594"/>
    <w:rsid w:val="00407564"/>
    <w:rsid w:val="00421D80"/>
    <w:rsid w:val="00427522"/>
    <w:rsid w:val="0043207F"/>
    <w:rsid w:val="004376C4"/>
    <w:rsid w:val="0045023F"/>
    <w:rsid w:val="00454D04"/>
    <w:rsid w:val="0046263F"/>
    <w:rsid w:val="0047129D"/>
    <w:rsid w:val="00472268"/>
    <w:rsid w:val="004766EB"/>
    <w:rsid w:val="00480805"/>
    <w:rsid w:val="004847CD"/>
    <w:rsid w:val="00494152"/>
    <w:rsid w:val="004A197A"/>
    <w:rsid w:val="004B30BF"/>
    <w:rsid w:val="004C1008"/>
    <w:rsid w:val="004C1718"/>
    <w:rsid w:val="004C3A65"/>
    <w:rsid w:val="004C4604"/>
    <w:rsid w:val="004E2CF0"/>
    <w:rsid w:val="004F22FD"/>
    <w:rsid w:val="004F2B5A"/>
    <w:rsid w:val="0050058C"/>
    <w:rsid w:val="00500B7E"/>
    <w:rsid w:val="005017B0"/>
    <w:rsid w:val="005204EE"/>
    <w:rsid w:val="005416BA"/>
    <w:rsid w:val="005476CB"/>
    <w:rsid w:val="00552024"/>
    <w:rsid w:val="005554CA"/>
    <w:rsid w:val="00566B11"/>
    <w:rsid w:val="005707B2"/>
    <w:rsid w:val="0057487D"/>
    <w:rsid w:val="00593103"/>
    <w:rsid w:val="0059625C"/>
    <w:rsid w:val="005A3F20"/>
    <w:rsid w:val="005D0AEA"/>
    <w:rsid w:val="005D4882"/>
    <w:rsid w:val="005E2418"/>
    <w:rsid w:val="005E6A6B"/>
    <w:rsid w:val="00603C82"/>
    <w:rsid w:val="00614912"/>
    <w:rsid w:val="0063139A"/>
    <w:rsid w:val="0063561D"/>
    <w:rsid w:val="00635891"/>
    <w:rsid w:val="00637B3F"/>
    <w:rsid w:val="00650293"/>
    <w:rsid w:val="00654A7C"/>
    <w:rsid w:val="006557D8"/>
    <w:rsid w:val="00660446"/>
    <w:rsid w:val="00664492"/>
    <w:rsid w:val="00665140"/>
    <w:rsid w:val="0067450F"/>
    <w:rsid w:val="00680993"/>
    <w:rsid w:val="006874F5"/>
    <w:rsid w:val="006A05B9"/>
    <w:rsid w:val="006A4D0C"/>
    <w:rsid w:val="006B32FF"/>
    <w:rsid w:val="006C2A7B"/>
    <w:rsid w:val="006D21D5"/>
    <w:rsid w:val="006D4803"/>
    <w:rsid w:val="006E3F42"/>
    <w:rsid w:val="006E52F9"/>
    <w:rsid w:val="006F0928"/>
    <w:rsid w:val="006F12B1"/>
    <w:rsid w:val="0073181F"/>
    <w:rsid w:val="00743692"/>
    <w:rsid w:val="00746C1C"/>
    <w:rsid w:val="00756D84"/>
    <w:rsid w:val="00760297"/>
    <w:rsid w:val="00775C5A"/>
    <w:rsid w:val="00787256"/>
    <w:rsid w:val="007B1DBB"/>
    <w:rsid w:val="007B7772"/>
    <w:rsid w:val="007C2317"/>
    <w:rsid w:val="007C3194"/>
    <w:rsid w:val="007C47EA"/>
    <w:rsid w:val="007C73A3"/>
    <w:rsid w:val="007D2DB1"/>
    <w:rsid w:val="007D42D5"/>
    <w:rsid w:val="007D68C9"/>
    <w:rsid w:val="007E023A"/>
    <w:rsid w:val="00807BE4"/>
    <w:rsid w:val="008311DD"/>
    <w:rsid w:val="00845FD9"/>
    <w:rsid w:val="00846D91"/>
    <w:rsid w:val="00852F5A"/>
    <w:rsid w:val="0085385E"/>
    <w:rsid w:val="00864D9E"/>
    <w:rsid w:val="008748FC"/>
    <w:rsid w:val="00880807"/>
    <w:rsid w:val="008833A7"/>
    <w:rsid w:val="00886E6F"/>
    <w:rsid w:val="0088703D"/>
    <w:rsid w:val="008932EF"/>
    <w:rsid w:val="008946DB"/>
    <w:rsid w:val="00895E29"/>
    <w:rsid w:val="008A3B2F"/>
    <w:rsid w:val="008A4947"/>
    <w:rsid w:val="008A583A"/>
    <w:rsid w:val="008A6342"/>
    <w:rsid w:val="008B7840"/>
    <w:rsid w:val="008C001C"/>
    <w:rsid w:val="008C29AD"/>
    <w:rsid w:val="008D082A"/>
    <w:rsid w:val="008E00C2"/>
    <w:rsid w:val="008E0981"/>
    <w:rsid w:val="008E4077"/>
    <w:rsid w:val="008F3051"/>
    <w:rsid w:val="009005C2"/>
    <w:rsid w:val="00922FB3"/>
    <w:rsid w:val="00924E49"/>
    <w:rsid w:val="00925698"/>
    <w:rsid w:val="009276B5"/>
    <w:rsid w:val="00943267"/>
    <w:rsid w:val="00943F08"/>
    <w:rsid w:val="009445D8"/>
    <w:rsid w:val="00950E8F"/>
    <w:rsid w:val="00952ACC"/>
    <w:rsid w:val="009627B4"/>
    <w:rsid w:val="00967854"/>
    <w:rsid w:val="0097218C"/>
    <w:rsid w:val="00974090"/>
    <w:rsid w:val="00974F76"/>
    <w:rsid w:val="009766F9"/>
    <w:rsid w:val="00980B8A"/>
    <w:rsid w:val="009821AA"/>
    <w:rsid w:val="0099095E"/>
    <w:rsid w:val="00996CC1"/>
    <w:rsid w:val="009A0383"/>
    <w:rsid w:val="009A3E80"/>
    <w:rsid w:val="009B33CD"/>
    <w:rsid w:val="009C2909"/>
    <w:rsid w:val="009C2EDF"/>
    <w:rsid w:val="009C30B6"/>
    <w:rsid w:val="009D21B6"/>
    <w:rsid w:val="009D7B8D"/>
    <w:rsid w:val="009E3998"/>
    <w:rsid w:val="009E4377"/>
    <w:rsid w:val="00A005D3"/>
    <w:rsid w:val="00A01EB7"/>
    <w:rsid w:val="00A32BC6"/>
    <w:rsid w:val="00A47185"/>
    <w:rsid w:val="00A5016A"/>
    <w:rsid w:val="00A52A9C"/>
    <w:rsid w:val="00A54C03"/>
    <w:rsid w:val="00A81C9D"/>
    <w:rsid w:val="00A8219A"/>
    <w:rsid w:val="00AA3A34"/>
    <w:rsid w:val="00AA437E"/>
    <w:rsid w:val="00AB6FA4"/>
    <w:rsid w:val="00AD35B6"/>
    <w:rsid w:val="00AD402D"/>
    <w:rsid w:val="00AE571A"/>
    <w:rsid w:val="00B17F3E"/>
    <w:rsid w:val="00B36BFE"/>
    <w:rsid w:val="00B67FA9"/>
    <w:rsid w:val="00B7642B"/>
    <w:rsid w:val="00B80CDD"/>
    <w:rsid w:val="00B81AE5"/>
    <w:rsid w:val="00B86045"/>
    <w:rsid w:val="00B95FF0"/>
    <w:rsid w:val="00BA744C"/>
    <w:rsid w:val="00BB177F"/>
    <w:rsid w:val="00BB3921"/>
    <w:rsid w:val="00BB5133"/>
    <w:rsid w:val="00BB662D"/>
    <w:rsid w:val="00BC0981"/>
    <w:rsid w:val="00BC10CF"/>
    <w:rsid w:val="00BC4185"/>
    <w:rsid w:val="00BD0FF4"/>
    <w:rsid w:val="00BD1256"/>
    <w:rsid w:val="00BD44A7"/>
    <w:rsid w:val="00BF0FDE"/>
    <w:rsid w:val="00BF5F60"/>
    <w:rsid w:val="00C065AD"/>
    <w:rsid w:val="00C27635"/>
    <w:rsid w:val="00C340AA"/>
    <w:rsid w:val="00C357F5"/>
    <w:rsid w:val="00C41613"/>
    <w:rsid w:val="00C473A9"/>
    <w:rsid w:val="00C52619"/>
    <w:rsid w:val="00C6432C"/>
    <w:rsid w:val="00C90265"/>
    <w:rsid w:val="00C9609F"/>
    <w:rsid w:val="00C97B6E"/>
    <w:rsid w:val="00CA7454"/>
    <w:rsid w:val="00CB6DC5"/>
    <w:rsid w:val="00CB70C5"/>
    <w:rsid w:val="00CC3540"/>
    <w:rsid w:val="00CC4D0F"/>
    <w:rsid w:val="00CC4FB4"/>
    <w:rsid w:val="00CD1F6B"/>
    <w:rsid w:val="00CD27DE"/>
    <w:rsid w:val="00CF23C0"/>
    <w:rsid w:val="00CF68C4"/>
    <w:rsid w:val="00CF79F1"/>
    <w:rsid w:val="00D00FCF"/>
    <w:rsid w:val="00D01F8F"/>
    <w:rsid w:val="00D06697"/>
    <w:rsid w:val="00D11FF1"/>
    <w:rsid w:val="00D12CBE"/>
    <w:rsid w:val="00D3507B"/>
    <w:rsid w:val="00D35122"/>
    <w:rsid w:val="00D37683"/>
    <w:rsid w:val="00D54231"/>
    <w:rsid w:val="00D82119"/>
    <w:rsid w:val="00D840D8"/>
    <w:rsid w:val="00D84E87"/>
    <w:rsid w:val="00D8572E"/>
    <w:rsid w:val="00D87DF1"/>
    <w:rsid w:val="00D90719"/>
    <w:rsid w:val="00D97BAB"/>
    <w:rsid w:val="00DA1BE8"/>
    <w:rsid w:val="00DB0BB7"/>
    <w:rsid w:val="00DB29FB"/>
    <w:rsid w:val="00DB561F"/>
    <w:rsid w:val="00DC23FE"/>
    <w:rsid w:val="00DD243C"/>
    <w:rsid w:val="00E24A3F"/>
    <w:rsid w:val="00E36CCA"/>
    <w:rsid w:val="00E36DE6"/>
    <w:rsid w:val="00E435D4"/>
    <w:rsid w:val="00E45214"/>
    <w:rsid w:val="00E5088D"/>
    <w:rsid w:val="00E56292"/>
    <w:rsid w:val="00E56CAE"/>
    <w:rsid w:val="00E62B4F"/>
    <w:rsid w:val="00E97FBA"/>
    <w:rsid w:val="00EB0F94"/>
    <w:rsid w:val="00EB319F"/>
    <w:rsid w:val="00EC72E7"/>
    <w:rsid w:val="00ED1272"/>
    <w:rsid w:val="00EE33A2"/>
    <w:rsid w:val="00EE7C3F"/>
    <w:rsid w:val="00EF1F33"/>
    <w:rsid w:val="00F00523"/>
    <w:rsid w:val="00F0428C"/>
    <w:rsid w:val="00F05C1E"/>
    <w:rsid w:val="00F06A5D"/>
    <w:rsid w:val="00F127DD"/>
    <w:rsid w:val="00F15B53"/>
    <w:rsid w:val="00F169DE"/>
    <w:rsid w:val="00F26C1A"/>
    <w:rsid w:val="00F279FF"/>
    <w:rsid w:val="00F5215E"/>
    <w:rsid w:val="00F52680"/>
    <w:rsid w:val="00F5636E"/>
    <w:rsid w:val="00F567AB"/>
    <w:rsid w:val="00F76995"/>
    <w:rsid w:val="00F874D9"/>
    <w:rsid w:val="00FA7A52"/>
    <w:rsid w:val="00FB7E57"/>
    <w:rsid w:val="00FC5831"/>
    <w:rsid w:val="00FD2E2B"/>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29FF66B7"/>
  <w15:docId w15:val="{88A4E650-2F49-4DA9-B5CB-C52584C9C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7" w:qFormat="1"/>
    <w:lsdException w:name="heading 2" w:semiHidden="1" w:uiPriority="17" w:unhideWhenUsed="1" w:qFormat="1"/>
    <w:lsdException w:name="heading 3" w:semiHidden="1" w:uiPriority="17"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1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uiPriority="15"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6C2A7B"/>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CC4D0F"/>
    <w:pPr>
      <w:spacing w:after="57"/>
      <w:ind w:right="3542"/>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NichtaufgelsteErwhnung">
    <w:name w:val="Unresolved Mention"/>
    <w:basedOn w:val="Absatz-Standardschriftart"/>
    <w:uiPriority w:val="99"/>
    <w:semiHidden/>
    <w:unhideWhenUsed/>
    <w:rsid w:val="00CC4FB4"/>
    <w:rPr>
      <w:color w:val="605E5C"/>
      <w:shd w:val="clear" w:color="auto" w:fill="E1DFDD"/>
    </w:rPr>
  </w:style>
  <w:style w:type="character" w:styleId="Kommentarzeichen">
    <w:name w:val="annotation reference"/>
    <w:basedOn w:val="Absatz-Standardschriftart"/>
    <w:uiPriority w:val="99"/>
    <w:semiHidden/>
    <w:unhideWhenUsed/>
    <w:rsid w:val="007C3194"/>
    <w:rPr>
      <w:sz w:val="16"/>
      <w:szCs w:val="16"/>
    </w:rPr>
  </w:style>
  <w:style w:type="paragraph" w:styleId="Kommentartext">
    <w:name w:val="annotation text"/>
    <w:basedOn w:val="Standard"/>
    <w:link w:val="KommentartextZchn"/>
    <w:uiPriority w:val="99"/>
    <w:semiHidden/>
    <w:unhideWhenUsed/>
    <w:rsid w:val="007C3194"/>
    <w:rPr>
      <w:sz w:val="20"/>
      <w:szCs w:val="20"/>
    </w:rPr>
  </w:style>
  <w:style w:type="character" w:customStyle="1" w:styleId="KommentartextZchn">
    <w:name w:val="Kommentartext Zchn"/>
    <w:basedOn w:val="Absatz-Standardschriftart"/>
    <w:link w:val="Kommentartext"/>
    <w:uiPriority w:val="99"/>
    <w:semiHidden/>
    <w:rsid w:val="007C3194"/>
    <w:rPr>
      <w:sz w:val="20"/>
      <w:szCs w:val="20"/>
    </w:rPr>
  </w:style>
  <w:style w:type="paragraph" w:styleId="Kommentarthema">
    <w:name w:val="annotation subject"/>
    <w:basedOn w:val="Kommentartext"/>
    <w:next w:val="Kommentartext"/>
    <w:link w:val="KommentarthemaZchn"/>
    <w:uiPriority w:val="99"/>
    <w:semiHidden/>
    <w:unhideWhenUsed/>
    <w:rsid w:val="007C3194"/>
    <w:rPr>
      <w:b/>
      <w:bCs/>
    </w:rPr>
  </w:style>
  <w:style w:type="character" w:customStyle="1" w:styleId="KommentarthemaZchn">
    <w:name w:val="Kommentarthema Zchn"/>
    <w:basedOn w:val="KommentartextZchn"/>
    <w:link w:val="Kommentarthema"/>
    <w:uiPriority w:val="99"/>
    <w:semiHidden/>
    <w:rsid w:val="007C3194"/>
    <w:rPr>
      <w:b/>
      <w:bCs/>
      <w:sz w:val="20"/>
      <w:szCs w:val="20"/>
    </w:rPr>
  </w:style>
  <w:style w:type="paragraph" w:styleId="berarbeitung">
    <w:name w:val="Revision"/>
    <w:hidden/>
    <w:uiPriority w:val="99"/>
    <w:semiHidden/>
    <w:rsid w:val="003B3D60"/>
    <w:pPr>
      <w:spacing w:after="0" w:line="240" w:lineRule="auto"/>
    </w:pPr>
  </w:style>
  <w:style w:type="character" w:styleId="Fett">
    <w:name w:val="Strong"/>
    <w:basedOn w:val="Absatz-Standardschriftart"/>
    <w:uiPriority w:val="99"/>
    <w:qFormat/>
    <w:rsid w:val="00211E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336470350">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571625087">
      <w:bodyDiv w:val="1"/>
      <w:marLeft w:val="0"/>
      <w:marRight w:val="0"/>
      <w:marTop w:val="0"/>
      <w:marBottom w:val="0"/>
      <w:divBdr>
        <w:top w:val="none" w:sz="0" w:space="0" w:color="auto"/>
        <w:left w:val="none" w:sz="0" w:space="0" w:color="auto"/>
        <w:bottom w:val="none" w:sz="0" w:space="0" w:color="auto"/>
        <w:right w:val="none" w:sz="0" w:space="0" w:color="auto"/>
      </w:divBdr>
    </w:div>
    <w:div w:id="607811278">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18213014">
      <w:bodyDiv w:val="1"/>
      <w:marLeft w:val="0"/>
      <w:marRight w:val="0"/>
      <w:marTop w:val="0"/>
      <w:marBottom w:val="0"/>
      <w:divBdr>
        <w:top w:val="none" w:sz="0" w:space="0" w:color="auto"/>
        <w:left w:val="none" w:sz="0" w:space="0" w:color="auto"/>
        <w:bottom w:val="none" w:sz="0" w:space="0" w:color="auto"/>
        <w:right w:val="none" w:sz="0" w:space="0" w:color="auto"/>
      </w:divBdr>
    </w:div>
    <w:div w:id="2118480604">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pi.w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pi.w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pi.de?utm_medium=foc&amp;utm_source=PN&amp;utm_campaign=LC-PIKA-PN-Profi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jpeg"/><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Einstein\PI-Allgemein\Markt%20und%20Produkte\Redaktionsteam\PNs\PNs_2022\PI_IPS_Photonics\www.pi.ws\photonics-event"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DE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55026097E2D1B46A0562D07FF50D101" ma:contentTypeVersion="12" ma:contentTypeDescription="Ein neues Dokument erstellen." ma:contentTypeScope="" ma:versionID="a9b99f5f32cf55db835dbbd636ef4c2c">
  <xsd:schema xmlns:xsd="http://www.w3.org/2001/XMLSchema" xmlns:xs="http://www.w3.org/2001/XMLSchema" xmlns:p="http://schemas.microsoft.com/office/2006/metadata/properties" xmlns:ns2="04fe485c-f634-4c59-aa55-72b66132a2e0" xmlns:ns3="3acf20cd-d74c-46a3-9448-eada80fdc7a8" targetNamespace="http://schemas.microsoft.com/office/2006/metadata/properties" ma:root="true" ma:fieldsID="c9219adebb70460c03253c8d4a410737" ns2:_="" ns3:_="">
    <xsd:import namespace="04fe485c-f634-4c59-aa55-72b66132a2e0"/>
    <xsd:import namespace="3acf20cd-d74c-46a3-9448-eada80fdc7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e485c-f634-4c59-aa55-72b66132a2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cf20cd-d74c-46a3-9448-eada80fdc7a8"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41235C7-C456-4CF0-8314-22DAD9850DCC}">
  <ds:schemaRefs>
    <ds:schemaRef ds:uri="http://schemas.openxmlformats.org/officeDocument/2006/bibliography"/>
  </ds:schemaRefs>
</ds:datastoreItem>
</file>

<file path=customXml/itemProps3.xml><?xml version="1.0" encoding="utf-8"?>
<ds:datastoreItem xmlns:ds="http://schemas.openxmlformats.org/officeDocument/2006/customXml" ds:itemID="{0160EB1F-8F08-407A-BF14-E492F58DCA42}">
  <ds:schemaRefs>
    <ds:schemaRef ds:uri="http://schemas.microsoft.com/sharepoint/v3/contenttype/forms"/>
  </ds:schemaRefs>
</ds:datastoreItem>
</file>

<file path=customXml/itemProps4.xml><?xml version="1.0" encoding="utf-8"?>
<ds:datastoreItem xmlns:ds="http://schemas.openxmlformats.org/officeDocument/2006/customXml" ds:itemID="{EDD2FA93-AA09-48D5-A866-521AF52A46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e485c-f634-4c59-aa55-72b66132a2e0"/>
    <ds:schemaRef ds:uri="3acf20cd-d74c-46a3-9448-eada80fdc7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79B5E5E-5DB3-4B75-95A1-3C801CF5975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PN_Vorlage_PI_DE_Calibri</Template>
  <TotalTime>0</TotalTime>
  <Pages>3</Pages>
  <Words>439</Words>
  <Characters>2766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Wiederspahn, Markus</dc:creator>
  <cp:lastModifiedBy>Wiederspahn, Markus</cp:lastModifiedBy>
  <cp:revision>2</cp:revision>
  <cp:lastPrinted>2012-11-29T10:20:00Z</cp:lastPrinted>
  <dcterms:created xsi:type="dcterms:W3CDTF">2022-11-24T10:26:00Z</dcterms:created>
  <dcterms:modified xsi:type="dcterms:W3CDTF">2022-11-24T10:26:00Z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0x010100055026097E2D1B46A0562D07FF50D101</vt:lpwstr>
  </property>
</Properties>
</file>